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7F" w:rsidRDefault="00EB617F">
      <w:r w:rsidRPr="00EB617F">
        <w:drawing>
          <wp:inline distT="0" distB="0" distL="0" distR="0">
            <wp:extent cx="5760720" cy="1471721"/>
            <wp:effectExtent l="19050" t="0" r="0" b="0"/>
            <wp:docPr id="3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id w:val="20038282"/>
        <w:docPartObj>
          <w:docPartGallery w:val="Cover Pages"/>
          <w:docPartUnique/>
        </w:docPartObj>
      </w:sdtPr>
      <w:sdtContent>
        <w:p w:rsidR="0004266C" w:rsidRDefault="0004266C"/>
        <w:p w:rsidR="0004266C" w:rsidRDefault="00D15FB9">
          <w:r>
            <w:rPr>
              <w:noProof/>
            </w:rPr>
            <w:pict>
              <v:group id="_x0000_s1087" style="position:absolute;margin-left:0;margin-top:0;width:595.3pt;height:700.15pt;z-index:251708416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8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89" style="position:absolute;left:-6;top:3717;width:12189;height:3550" coordorigin="18,7468" coordsize="12189,3550">
                    <v:shape id="_x0000_s1090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91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92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9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9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9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96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97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98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99" style="position:absolute;left:1800;top:1440;width:8638;height:96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99;mso-fit-shape-to-text:t">
                    <w:txbxContent>
                      <w:p w:rsidR="0004266C" w:rsidRDefault="0004266C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  <w:p w:rsidR="0004266C" w:rsidRDefault="0004266C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100" style="position:absolute;left:6494;top:11160;width:4998;height:1566;mso-position-horizontal-relative:margin;mso-position-vertical-relative:margin" filled="f" stroked="f">
                  <v:textbox style="mso-next-textbox:#_x0000_s1100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Rok"/>
                          <w:id w:val="20038299"/>
                          <w:placeholder>
                            <w:docPart w:val="7E9E53FE4288465C98BBB8093412C41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1-01-01T00:00:00Z">
                            <w:dateFormat w:val="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4266C" w:rsidRDefault="0004266C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2011</w:t>
                            </w:r>
                          </w:p>
                        </w:sdtContent>
                      </w:sdt>
                    </w:txbxContent>
                  </v:textbox>
                </v:rect>
                <v:rect id="_x0000_s110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101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Název"/>
                          <w:id w:val="2003830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4266C" w:rsidRDefault="003A09C1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Pohlavní orgány a rozmnožování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Podtitul"/>
                          <w:id w:val="20038301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04266C" w:rsidRDefault="0004266C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Pracovní list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or"/>
                          <w:id w:val="20038302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4266C" w:rsidRDefault="0004266C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Jana Fišerová</w:t>
                            </w:r>
                          </w:p>
                        </w:sdtContent>
                      </w:sdt>
                      <w:p w:rsidR="0004266C" w:rsidRDefault="0004266C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04266C" w:rsidRDefault="0004266C"/>
        <w:p w:rsidR="0004266C" w:rsidRDefault="0004266C">
          <w:r>
            <w:br w:type="page"/>
          </w:r>
        </w:p>
        <w:p w:rsidR="0004266C" w:rsidRDefault="0004266C"/>
        <w:p w:rsidR="003A09C1" w:rsidRPr="003A09C1" w:rsidRDefault="003A09C1" w:rsidP="003A09C1">
          <w:pPr>
            <w:ind w:left="360"/>
            <w:jc w:val="both"/>
            <w:rPr>
              <w:rFonts w:cstheme="minorHAnsi"/>
              <w:sz w:val="32"/>
              <w:szCs w:val="32"/>
              <w:u w:val="single"/>
            </w:rPr>
          </w:pPr>
          <w:r w:rsidRPr="003A09C1">
            <w:rPr>
              <w:rFonts w:cstheme="minorHAnsi"/>
              <w:sz w:val="32"/>
              <w:szCs w:val="32"/>
              <w:u w:val="single"/>
            </w:rPr>
            <w:t>Anotace:</w:t>
          </w:r>
        </w:p>
        <w:p w:rsidR="003A09C1" w:rsidRPr="00041B31" w:rsidRDefault="003A09C1" w:rsidP="003A09C1">
          <w:pPr>
            <w:ind w:left="360"/>
            <w:jc w:val="both"/>
            <w:rPr>
              <w:rFonts w:cstheme="minorHAnsi"/>
              <w:sz w:val="28"/>
              <w:szCs w:val="28"/>
            </w:rPr>
          </w:pPr>
          <w:r w:rsidRPr="00041B31">
            <w:rPr>
              <w:rFonts w:cstheme="minorHAnsi"/>
              <w:sz w:val="28"/>
              <w:szCs w:val="28"/>
            </w:rPr>
            <w:t xml:space="preserve">Pracovní list je zaměřen na stavbu a funkci pohlavních orgánů </w:t>
          </w:r>
          <w:r w:rsidR="00F918A4" w:rsidRPr="00041B31">
            <w:rPr>
              <w:rFonts w:cstheme="minorHAnsi"/>
              <w:sz w:val="28"/>
              <w:szCs w:val="28"/>
            </w:rPr>
            <w:br/>
          </w:r>
          <w:r w:rsidRPr="00041B31">
            <w:rPr>
              <w:rFonts w:cstheme="minorHAnsi"/>
              <w:sz w:val="28"/>
              <w:szCs w:val="28"/>
            </w:rPr>
            <w:t>a na typy rozmnožování.</w:t>
          </w:r>
        </w:p>
        <w:p w:rsidR="003A09C1" w:rsidRPr="003A09C1" w:rsidRDefault="003A09C1" w:rsidP="003A09C1">
          <w:pPr>
            <w:ind w:left="360"/>
            <w:jc w:val="both"/>
            <w:rPr>
              <w:rFonts w:cstheme="minorHAnsi"/>
              <w:sz w:val="32"/>
              <w:szCs w:val="32"/>
            </w:rPr>
          </w:pPr>
        </w:p>
        <w:p w:rsidR="003A09C1" w:rsidRPr="003A09C1" w:rsidRDefault="003A09C1" w:rsidP="003A09C1">
          <w:pPr>
            <w:ind w:left="360"/>
            <w:jc w:val="both"/>
            <w:rPr>
              <w:rFonts w:cstheme="minorHAnsi"/>
              <w:sz w:val="32"/>
              <w:szCs w:val="32"/>
              <w:u w:val="single"/>
            </w:rPr>
          </w:pPr>
          <w:r w:rsidRPr="003A09C1">
            <w:rPr>
              <w:rFonts w:cstheme="minorHAnsi"/>
              <w:sz w:val="32"/>
              <w:szCs w:val="32"/>
              <w:u w:val="single"/>
            </w:rPr>
            <w:t>Očekávaný výstup:</w:t>
          </w:r>
        </w:p>
        <w:p w:rsidR="003A09C1" w:rsidRPr="00041B31" w:rsidRDefault="003A09C1" w:rsidP="003A09C1">
          <w:pPr>
            <w:ind w:left="360"/>
            <w:jc w:val="both"/>
            <w:rPr>
              <w:rFonts w:cstheme="minorHAnsi"/>
              <w:sz w:val="28"/>
              <w:szCs w:val="28"/>
            </w:rPr>
          </w:pPr>
          <w:r w:rsidRPr="00041B31">
            <w:rPr>
              <w:rFonts w:cstheme="minorHAnsi"/>
              <w:sz w:val="28"/>
              <w:szCs w:val="28"/>
            </w:rPr>
            <w:t>Žáci popisují obrázky pohlavních orgánů a chápou jejich funkci.</w:t>
          </w:r>
        </w:p>
        <w:p w:rsidR="003A09C1" w:rsidRPr="003A09C1" w:rsidRDefault="003A09C1" w:rsidP="003A09C1">
          <w:pPr>
            <w:ind w:left="360"/>
            <w:jc w:val="both"/>
            <w:rPr>
              <w:rFonts w:ascii="Maiandra GD" w:hAnsi="Maiandra GD"/>
              <w:sz w:val="32"/>
              <w:szCs w:val="32"/>
              <w:u w:val="single"/>
            </w:rPr>
          </w:pPr>
        </w:p>
        <w:p w:rsidR="003A09C1" w:rsidRPr="003A09C1" w:rsidRDefault="003A09C1" w:rsidP="003A09C1">
          <w:pPr>
            <w:ind w:left="360"/>
            <w:jc w:val="both"/>
            <w:rPr>
              <w:rFonts w:cstheme="minorHAnsi"/>
              <w:sz w:val="32"/>
              <w:szCs w:val="32"/>
              <w:u w:val="single"/>
            </w:rPr>
          </w:pPr>
          <w:r w:rsidRPr="003A09C1">
            <w:rPr>
              <w:rFonts w:cstheme="minorHAnsi"/>
              <w:sz w:val="32"/>
              <w:szCs w:val="32"/>
              <w:u w:val="single"/>
            </w:rPr>
            <w:t>Vzdělávací oblast:</w:t>
          </w:r>
        </w:p>
        <w:p w:rsidR="00041B31" w:rsidRDefault="003A09C1" w:rsidP="00041B31">
          <w:pPr>
            <w:ind w:left="360"/>
            <w:rPr>
              <w:rFonts w:cstheme="minorHAnsi"/>
              <w:sz w:val="32"/>
              <w:szCs w:val="32"/>
            </w:rPr>
          </w:pPr>
          <w:r w:rsidRPr="003A09C1">
            <w:rPr>
              <w:rFonts w:cstheme="minorHAnsi"/>
              <w:sz w:val="28"/>
              <w:szCs w:val="28"/>
            </w:rPr>
            <w:t>Člověk a jeho zdraví</w:t>
          </w:r>
        </w:p>
        <w:p w:rsidR="00041B31" w:rsidRPr="00041B31" w:rsidRDefault="00041B31" w:rsidP="00041B31">
          <w:pPr>
            <w:ind w:left="360"/>
            <w:rPr>
              <w:rFonts w:cstheme="minorHAnsi"/>
              <w:sz w:val="32"/>
              <w:szCs w:val="32"/>
            </w:rPr>
          </w:pPr>
        </w:p>
        <w:p w:rsidR="0003773F" w:rsidRPr="00041B31" w:rsidRDefault="00041B31" w:rsidP="00041B31">
          <w:pPr>
            <w:ind w:firstLine="360"/>
            <w:rPr>
              <w:rFonts w:cstheme="minorHAnsi"/>
              <w:sz w:val="32"/>
              <w:szCs w:val="32"/>
              <w:u w:val="single"/>
            </w:rPr>
          </w:pPr>
          <w:r w:rsidRPr="00041B31">
            <w:rPr>
              <w:rFonts w:cstheme="minorHAnsi"/>
              <w:sz w:val="32"/>
              <w:szCs w:val="32"/>
              <w:u w:val="single"/>
            </w:rPr>
            <w:t>Tematická oblast:</w:t>
          </w:r>
        </w:p>
        <w:p w:rsidR="003A09C1" w:rsidRDefault="00041B31" w:rsidP="00041B31">
          <w:pPr>
            <w:ind w:firstLine="360"/>
            <w:rPr>
              <w:rFonts w:cstheme="minorHAnsi"/>
              <w:sz w:val="32"/>
              <w:szCs w:val="32"/>
            </w:rPr>
          </w:pPr>
          <w:r w:rsidRPr="00041B31">
            <w:rPr>
              <w:rFonts w:cstheme="minorHAnsi"/>
              <w:sz w:val="28"/>
              <w:szCs w:val="28"/>
            </w:rPr>
            <w:t xml:space="preserve">Rozmnožování a sexuální výchova </w:t>
          </w:r>
        </w:p>
        <w:p w:rsidR="00041B31" w:rsidRPr="00041B31" w:rsidRDefault="00041B31" w:rsidP="00041B31">
          <w:pPr>
            <w:ind w:firstLine="360"/>
            <w:rPr>
              <w:rFonts w:cstheme="minorHAnsi"/>
              <w:sz w:val="32"/>
              <w:szCs w:val="32"/>
            </w:rPr>
          </w:pPr>
        </w:p>
        <w:p w:rsidR="003A09C1" w:rsidRPr="003A09C1" w:rsidRDefault="003A09C1" w:rsidP="003A09C1">
          <w:pPr>
            <w:ind w:left="360"/>
            <w:rPr>
              <w:rFonts w:cstheme="minorHAnsi"/>
              <w:sz w:val="32"/>
              <w:szCs w:val="32"/>
              <w:u w:val="single"/>
            </w:rPr>
          </w:pPr>
          <w:r w:rsidRPr="003A09C1">
            <w:rPr>
              <w:rFonts w:cstheme="minorHAnsi"/>
              <w:sz w:val="32"/>
              <w:szCs w:val="32"/>
              <w:u w:val="single"/>
            </w:rPr>
            <w:t>Věk:</w:t>
          </w:r>
        </w:p>
        <w:p w:rsidR="003A09C1" w:rsidRPr="003A09C1" w:rsidRDefault="003A09C1" w:rsidP="003A09C1">
          <w:pPr>
            <w:ind w:left="360"/>
            <w:rPr>
              <w:rFonts w:cstheme="minorHAnsi"/>
              <w:sz w:val="28"/>
              <w:szCs w:val="28"/>
            </w:rPr>
          </w:pPr>
          <w:r w:rsidRPr="003A09C1">
            <w:rPr>
              <w:rFonts w:cstheme="minorHAnsi"/>
              <w:sz w:val="28"/>
              <w:szCs w:val="28"/>
            </w:rPr>
            <w:t>8. a 9. ročník</w:t>
          </w:r>
        </w:p>
        <w:p w:rsidR="003A09C1" w:rsidRPr="003A09C1" w:rsidRDefault="003A09C1" w:rsidP="003A09C1">
          <w:pPr>
            <w:ind w:left="360"/>
            <w:rPr>
              <w:rFonts w:cstheme="minorHAnsi"/>
              <w:sz w:val="32"/>
              <w:szCs w:val="32"/>
              <w:u w:val="single"/>
            </w:rPr>
          </w:pPr>
        </w:p>
        <w:p w:rsidR="003A09C1" w:rsidRPr="003A09C1" w:rsidRDefault="003A09C1" w:rsidP="003A09C1">
          <w:pPr>
            <w:ind w:left="360"/>
            <w:rPr>
              <w:rFonts w:cstheme="minorHAnsi"/>
              <w:sz w:val="32"/>
              <w:szCs w:val="32"/>
              <w:u w:val="single"/>
            </w:rPr>
          </w:pPr>
          <w:r w:rsidRPr="003A09C1">
            <w:rPr>
              <w:rFonts w:cstheme="minorHAnsi"/>
              <w:sz w:val="32"/>
              <w:szCs w:val="32"/>
              <w:u w:val="single"/>
            </w:rPr>
            <w:t>Datum:</w:t>
          </w:r>
        </w:p>
        <w:p w:rsidR="003A09C1" w:rsidRPr="003A09C1" w:rsidRDefault="00F918A4" w:rsidP="003A09C1">
          <w:pPr>
            <w:ind w:left="360"/>
            <w:rPr>
              <w:rFonts w:cstheme="minorHAnsi"/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>8. 6. 2011</w:t>
          </w:r>
        </w:p>
        <w:p w:rsidR="00041B31" w:rsidRDefault="0004266C" w:rsidP="003A09C1">
          <w:pPr>
            <w:rPr>
              <w:sz w:val="32"/>
              <w:szCs w:val="32"/>
            </w:rPr>
          </w:pPr>
          <w:r>
            <w:br w:type="page"/>
          </w:r>
        </w:p>
        <w:p w:rsidR="00DD326A" w:rsidRPr="00041B31" w:rsidRDefault="00D15FB9" w:rsidP="003A09C1">
          <w:pPr>
            <w:rPr>
              <w:sz w:val="32"/>
              <w:szCs w:val="32"/>
            </w:rPr>
          </w:pPr>
        </w:p>
      </w:sdtContent>
    </w:sdt>
    <w:p w:rsidR="005B4B1A" w:rsidRDefault="005B4B1A" w:rsidP="005B4B1A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412158">
        <w:rPr>
          <w:rFonts w:cstheme="minorHAnsi"/>
          <w:b/>
          <w:sz w:val="28"/>
          <w:szCs w:val="28"/>
        </w:rPr>
        <w:t>Doplň věty:</w:t>
      </w:r>
    </w:p>
    <w:p w:rsidR="00DD326A" w:rsidRPr="00412158" w:rsidRDefault="00DD326A" w:rsidP="00DD326A">
      <w:pPr>
        <w:pStyle w:val="Odstavecseseznamem"/>
        <w:jc w:val="both"/>
        <w:rPr>
          <w:rFonts w:cstheme="minorHAnsi"/>
          <w:b/>
          <w:sz w:val="28"/>
          <w:szCs w:val="28"/>
        </w:rPr>
      </w:pPr>
    </w:p>
    <w:p w:rsidR="00744823" w:rsidRPr="00412158" w:rsidRDefault="005B4B1A" w:rsidP="005B4B1A">
      <w:pPr>
        <w:pStyle w:val="Odstavecseseznamem"/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>Pohlavní rozmnožování je ………………………………………………………………………</w:t>
      </w:r>
      <w:r w:rsidR="00412158">
        <w:rPr>
          <w:rFonts w:cstheme="minorHAnsi"/>
          <w:sz w:val="24"/>
          <w:szCs w:val="24"/>
        </w:rPr>
        <w:t>……………………</w:t>
      </w:r>
    </w:p>
    <w:p w:rsidR="005B4B1A" w:rsidRPr="00412158" w:rsidRDefault="005B4B1A" w:rsidP="005B4B1A">
      <w:pPr>
        <w:pStyle w:val="Odstavecseseznamem"/>
        <w:jc w:val="both"/>
        <w:rPr>
          <w:rFonts w:cstheme="minorHAnsi"/>
          <w:b/>
          <w:sz w:val="24"/>
          <w:szCs w:val="24"/>
        </w:rPr>
      </w:pP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  <w:t>…………………………………………………………………………</w:t>
      </w:r>
      <w:r w:rsidR="00412158">
        <w:rPr>
          <w:rFonts w:cstheme="minorHAnsi"/>
          <w:sz w:val="24"/>
          <w:szCs w:val="24"/>
        </w:rPr>
        <w:t>…………….</w:t>
      </w:r>
    </w:p>
    <w:p w:rsidR="005B4B1A" w:rsidRPr="00412158" w:rsidRDefault="005B4B1A" w:rsidP="005B4B1A">
      <w:p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 xml:space="preserve"> </w:t>
      </w:r>
      <w:r w:rsidRPr="00412158">
        <w:rPr>
          <w:rFonts w:cstheme="minorHAnsi"/>
          <w:sz w:val="24"/>
          <w:szCs w:val="24"/>
        </w:rPr>
        <w:tab/>
        <w:t>Nepohlavní rozmnožování je……………………………………………………………………</w:t>
      </w:r>
      <w:r w:rsidR="00412158">
        <w:rPr>
          <w:rFonts w:cstheme="minorHAnsi"/>
          <w:sz w:val="24"/>
          <w:szCs w:val="24"/>
        </w:rPr>
        <w:t>…………………..</w:t>
      </w:r>
    </w:p>
    <w:p w:rsidR="005B4B1A" w:rsidRDefault="005B4B1A" w:rsidP="005B4B1A">
      <w:p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  <w:t>…………………………………………………………………………</w:t>
      </w:r>
      <w:r w:rsidR="00412158">
        <w:rPr>
          <w:rFonts w:cstheme="minorHAnsi"/>
          <w:sz w:val="24"/>
          <w:szCs w:val="24"/>
        </w:rPr>
        <w:t>…………….</w:t>
      </w:r>
    </w:p>
    <w:p w:rsidR="00412158" w:rsidRPr="00412158" w:rsidRDefault="00412158" w:rsidP="005B4B1A">
      <w:pPr>
        <w:jc w:val="both"/>
        <w:rPr>
          <w:rFonts w:cstheme="minorHAnsi"/>
          <w:sz w:val="24"/>
          <w:szCs w:val="24"/>
        </w:rPr>
      </w:pPr>
    </w:p>
    <w:p w:rsidR="005B4B1A" w:rsidRDefault="005B4B1A" w:rsidP="005B4B1A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 w:rsidRPr="00412158">
        <w:rPr>
          <w:rFonts w:cstheme="minorHAnsi"/>
          <w:b/>
          <w:sz w:val="28"/>
          <w:szCs w:val="28"/>
        </w:rPr>
        <w:t>Spoj, co k sobě patří:</w:t>
      </w:r>
    </w:p>
    <w:p w:rsidR="00DD326A" w:rsidRPr="00412158" w:rsidRDefault="00DD326A" w:rsidP="00DD326A">
      <w:pPr>
        <w:pStyle w:val="Odstavecseseznamem"/>
        <w:jc w:val="both"/>
        <w:rPr>
          <w:rFonts w:cstheme="minorHAnsi"/>
          <w:b/>
          <w:sz w:val="28"/>
          <w:szCs w:val="28"/>
        </w:rPr>
      </w:pPr>
    </w:p>
    <w:p w:rsidR="00534B2D" w:rsidRPr="00412158" w:rsidRDefault="00534B2D" w:rsidP="00534B2D">
      <w:pPr>
        <w:pStyle w:val="Odstavecseseznamem"/>
        <w:jc w:val="both"/>
        <w:rPr>
          <w:rFonts w:cstheme="minorHAnsi"/>
          <w:b/>
          <w:i/>
          <w:sz w:val="24"/>
          <w:szCs w:val="24"/>
        </w:rPr>
      </w:pPr>
      <w:r w:rsidRPr="00412158">
        <w:rPr>
          <w:rFonts w:cstheme="minorHAnsi"/>
          <w:b/>
          <w:i/>
          <w:sz w:val="24"/>
          <w:szCs w:val="24"/>
        </w:rPr>
        <w:t>Mužské pohlavní orgány</w:t>
      </w:r>
    </w:p>
    <w:p w:rsidR="005B4B1A" w:rsidRPr="00412158" w:rsidRDefault="00303DE0" w:rsidP="005B4B1A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>Penis</w:t>
      </w:r>
      <w:r w:rsidRPr="00412158">
        <w:rPr>
          <w:rFonts w:cstheme="minorHAnsi"/>
          <w:sz w:val="24"/>
          <w:szCs w:val="24"/>
        </w:rPr>
        <w:tab/>
      </w:r>
      <w:r w:rsidR="00412158">
        <w:rPr>
          <w:rFonts w:cstheme="minorHAnsi"/>
          <w:sz w:val="24"/>
          <w:szCs w:val="24"/>
        </w:rPr>
        <w:tab/>
      </w:r>
      <w:r w:rsidR="00412158">
        <w:rPr>
          <w:rFonts w:cstheme="minorHAnsi"/>
          <w:sz w:val="24"/>
          <w:szCs w:val="24"/>
        </w:rPr>
        <w:tab/>
      </w:r>
      <w:r w:rsid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>a) mužské pohlavní buňky</w:t>
      </w:r>
    </w:p>
    <w:p w:rsidR="00303DE0" w:rsidRPr="00412158" w:rsidRDefault="00303DE0" w:rsidP="005B4B1A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 xml:space="preserve">Prostata </w:t>
      </w:r>
      <w:r w:rsidR="00412158">
        <w:rPr>
          <w:rFonts w:cstheme="minorHAnsi"/>
          <w:sz w:val="24"/>
          <w:szCs w:val="24"/>
        </w:rPr>
        <w:tab/>
      </w:r>
      <w:r w:rsidR="00412158">
        <w:rPr>
          <w:rFonts w:cstheme="minorHAnsi"/>
          <w:sz w:val="24"/>
          <w:szCs w:val="24"/>
        </w:rPr>
        <w:tab/>
      </w:r>
      <w:r w:rsid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>b) oválné orgány uložené v šourku</w:t>
      </w:r>
    </w:p>
    <w:p w:rsidR="00303DE0" w:rsidRPr="00412158" w:rsidRDefault="00303DE0" w:rsidP="005B4B1A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 xml:space="preserve">Semenné </w:t>
      </w:r>
      <w:r w:rsidR="00412158">
        <w:rPr>
          <w:rFonts w:cstheme="minorHAnsi"/>
          <w:sz w:val="24"/>
          <w:szCs w:val="24"/>
        </w:rPr>
        <w:t>váčky</w:t>
      </w:r>
      <w:r w:rsidR="00412158">
        <w:rPr>
          <w:rFonts w:cstheme="minorHAnsi"/>
          <w:sz w:val="24"/>
          <w:szCs w:val="24"/>
        </w:rPr>
        <w:tab/>
      </w:r>
      <w:r w:rsid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>c)</w:t>
      </w:r>
      <w:r w:rsidR="00DD326A">
        <w:rPr>
          <w:rFonts w:cstheme="minorHAnsi"/>
          <w:sz w:val="24"/>
          <w:szCs w:val="24"/>
        </w:rPr>
        <w:t xml:space="preserve"> </w:t>
      </w:r>
      <w:r w:rsidRPr="00412158">
        <w:rPr>
          <w:rFonts w:cstheme="minorHAnsi"/>
          <w:sz w:val="24"/>
          <w:szCs w:val="24"/>
        </w:rPr>
        <w:t>mužský pohlavní orgán</w:t>
      </w:r>
    </w:p>
    <w:p w:rsidR="00303DE0" w:rsidRDefault="00303DE0" w:rsidP="0041215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 xml:space="preserve">Spermie </w:t>
      </w:r>
      <w:r w:rsidR="00412158">
        <w:rPr>
          <w:rFonts w:cstheme="minorHAnsi"/>
          <w:sz w:val="24"/>
          <w:szCs w:val="24"/>
        </w:rPr>
        <w:tab/>
      </w:r>
      <w:r w:rsidR="00412158">
        <w:rPr>
          <w:rFonts w:cstheme="minorHAnsi"/>
          <w:sz w:val="24"/>
          <w:szCs w:val="24"/>
        </w:rPr>
        <w:tab/>
      </w:r>
      <w:r w:rsidR="00DD326A">
        <w:rPr>
          <w:rFonts w:cstheme="minorHAnsi"/>
          <w:sz w:val="24"/>
          <w:szCs w:val="24"/>
        </w:rPr>
        <w:tab/>
        <w:t xml:space="preserve">d) žláza umístěná vedle močového měchýře, </w:t>
      </w:r>
    </w:p>
    <w:p w:rsidR="00DD326A" w:rsidRPr="00412158" w:rsidRDefault="00DD326A" w:rsidP="00DD326A">
      <w:pPr>
        <w:pStyle w:val="Odstavecseseznamem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produkce tekutiny, která je součástí semene</w:t>
      </w:r>
    </w:p>
    <w:p w:rsidR="00303DE0" w:rsidRPr="00412158" w:rsidRDefault="00303DE0" w:rsidP="00303DE0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>Šourek</w:t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  <w:t xml:space="preserve">e) </w:t>
      </w:r>
      <w:r w:rsidR="00534B2D" w:rsidRPr="00412158">
        <w:rPr>
          <w:rFonts w:cstheme="minorHAnsi"/>
          <w:sz w:val="24"/>
          <w:szCs w:val="24"/>
        </w:rPr>
        <w:t>kožovitý vak pod penisem</w:t>
      </w:r>
    </w:p>
    <w:p w:rsidR="0030723C" w:rsidRDefault="00534B2D" w:rsidP="00534B2D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D326A">
        <w:rPr>
          <w:rFonts w:cstheme="minorHAnsi"/>
          <w:sz w:val="24"/>
          <w:szCs w:val="24"/>
        </w:rPr>
        <w:t>Varlata</w:t>
      </w:r>
      <w:r w:rsidRPr="00DD326A">
        <w:rPr>
          <w:rFonts w:cstheme="minorHAnsi"/>
          <w:sz w:val="24"/>
          <w:szCs w:val="24"/>
        </w:rPr>
        <w:tab/>
      </w:r>
      <w:r w:rsidR="00DD326A" w:rsidRPr="00DD326A">
        <w:rPr>
          <w:rFonts w:cstheme="minorHAnsi"/>
          <w:sz w:val="24"/>
          <w:szCs w:val="24"/>
        </w:rPr>
        <w:tab/>
      </w:r>
      <w:r w:rsidR="00DD326A" w:rsidRPr="00DD326A">
        <w:rPr>
          <w:rFonts w:cstheme="minorHAnsi"/>
          <w:sz w:val="24"/>
          <w:szCs w:val="24"/>
        </w:rPr>
        <w:tab/>
      </w:r>
      <w:r w:rsidRPr="00DD326A">
        <w:rPr>
          <w:rFonts w:cstheme="minorHAnsi"/>
          <w:sz w:val="24"/>
          <w:szCs w:val="24"/>
        </w:rPr>
        <w:t xml:space="preserve">f) </w:t>
      </w:r>
      <w:r w:rsidR="00DD326A">
        <w:rPr>
          <w:rFonts w:cstheme="minorHAnsi"/>
          <w:sz w:val="24"/>
          <w:szCs w:val="24"/>
        </w:rPr>
        <w:t xml:space="preserve">dvě žlázy po stranách močového měchýře, </w:t>
      </w:r>
    </w:p>
    <w:p w:rsidR="00DD326A" w:rsidRPr="00DD326A" w:rsidRDefault="00DD326A" w:rsidP="00DD326A">
      <w:pPr>
        <w:pStyle w:val="Odstavecseseznamem"/>
        <w:ind w:left="42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produkce tekutiny, která je součástí semene</w:t>
      </w:r>
    </w:p>
    <w:p w:rsidR="00DD326A" w:rsidRDefault="00DD326A" w:rsidP="00534B2D">
      <w:pPr>
        <w:jc w:val="both"/>
        <w:rPr>
          <w:rFonts w:cstheme="minorHAnsi"/>
          <w:sz w:val="24"/>
          <w:szCs w:val="24"/>
        </w:rPr>
      </w:pPr>
    </w:p>
    <w:p w:rsidR="00534B2D" w:rsidRPr="00412158" w:rsidRDefault="00534B2D" w:rsidP="00534B2D">
      <w:pPr>
        <w:jc w:val="both"/>
        <w:rPr>
          <w:rFonts w:cstheme="minorHAnsi"/>
          <w:b/>
          <w:i/>
          <w:sz w:val="24"/>
          <w:szCs w:val="24"/>
        </w:rPr>
      </w:pP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b/>
          <w:i/>
          <w:sz w:val="24"/>
          <w:szCs w:val="24"/>
        </w:rPr>
        <w:t>Ženské pohlavní orgány</w:t>
      </w:r>
    </w:p>
    <w:p w:rsidR="00534B2D" w:rsidRPr="00412158" w:rsidRDefault="00534B2D" w:rsidP="0030723C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>Pochva</w:t>
      </w:r>
      <w:r w:rsidRPr="00412158">
        <w:rPr>
          <w:rFonts w:cstheme="minorHAnsi"/>
          <w:sz w:val="24"/>
          <w:szCs w:val="24"/>
        </w:rPr>
        <w:tab/>
      </w:r>
      <w:r w:rsidR="008F2AF7" w:rsidRPr="00412158">
        <w:rPr>
          <w:rFonts w:cstheme="minorHAnsi"/>
          <w:sz w:val="24"/>
          <w:szCs w:val="24"/>
        </w:rPr>
        <w:tab/>
      </w:r>
      <w:r w:rsidR="008F2AF7"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>a) pružný průchod vedoucí z</w:t>
      </w:r>
      <w:r w:rsidR="008F2AF7" w:rsidRPr="00412158">
        <w:rPr>
          <w:rFonts w:cstheme="minorHAnsi"/>
          <w:sz w:val="24"/>
          <w:szCs w:val="24"/>
        </w:rPr>
        <w:t> </w:t>
      </w:r>
      <w:r w:rsidRPr="00412158">
        <w:rPr>
          <w:rFonts w:cstheme="minorHAnsi"/>
          <w:sz w:val="24"/>
          <w:szCs w:val="24"/>
        </w:rPr>
        <w:t>děložní</w:t>
      </w:r>
      <w:r w:rsidR="008F2AF7" w:rsidRPr="00412158">
        <w:rPr>
          <w:rFonts w:cstheme="minorHAnsi"/>
          <w:sz w:val="24"/>
          <w:szCs w:val="24"/>
        </w:rPr>
        <w:t xml:space="preserve">ho </w:t>
      </w:r>
    </w:p>
    <w:p w:rsidR="008F2AF7" w:rsidRPr="00412158" w:rsidRDefault="008F2AF7" w:rsidP="008F2AF7">
      <w:pPr>
        <w:pStyle w:val="Odstavecseseznamem"/>
        <w:ind w:left="4248"/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 xml:space="preserve">     hrdla ven z těla</w:t>
      </w:r>
    </w:p>
    <w:p w:rsidR="008F2AF7" w:rsidRPr="00412158" w:rsidRDefault="008F2AF7" w:rsidP="008F2AF7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>Děložní hrdlo</w:t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 xml:space="preserve">b) párová žláza po obou stranách dělohy, </w:t>
      </w:r>
    </w:p>
    <w:p w:rsidR="008F2AF7" w:rsidRPr="00412158" w:rsidRDefault="008F2AF7" w:rsidP="008F2AF7">
      <w:pPr>
        <w:pStyle w:val="Odstavecseseznamem"/>
        <w:ind w:left="4248"/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 xml:space="preserve">     produkce vajíček a hormonů</w:t>
      </w:r>
    </w:p>
    <w:p w:rsidR="008F2AF7" w:rsidRPr="00412158" w:rsidRDefault="008F2AF7" w:rsidP="008F2AF7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>Vaječníky</w:t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  <w:t xml:space="preserve">c) nepárový svalový orgán hruškovitého </w:t>
      </w:r>
    </w:p>
    <w:p w:rsidR="008F2AF7" w:rsidRPr="00412158" w:rsidRDefault="008F2AF7" w:rsidP="008F2AF7">
      <w:pPr>
        <w:pStyle w:val="Odstavecseseznamem"/>
        <w:ind w:left="4248"/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 xml:space="preserve">     tvaru (vývoj zárodku a plodu)</w:t>
      </w:r>
    </w:p>
    <w:p w:rsidR="008F2AF7" w:rsidRPr="00412158" w:rsidRDefault="008F2AF7" w:rsidP="008F2AF7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>Děloha</w:t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  <w:t>d) trubice spojující vaječníky s dělohou</w:t>
      </w:r>
    </w:p>
    <w:p w:rsidR="00DD326A" w:rsidRDefault="008F2AF7" w:rsidP="00DD326A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412158">
        <w:rPr>
          <w:rFonts w:cstheme="minorHAnsi"/>
          <w:sz w:val="24"/>
          <w:szCs w:val="24"/>
        </w:rPr>
        <w:t>Vejcovody</w:t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</w:r>
      <w:r w:rsidRPr="00412158">
        <w:rPr>
          <w:rFonts w:cstheme="minorHAnsi"/>
          <w:sz w:val="24"/>
          <w:szCs w:val="24"/>
        </w:rPr>
        <w:tab/>
        <w:t>e) spodní část dělohy ústící do pochvy</w:t>
      </w:r>
    </w:p>
    <w:p w:rsidR="00DD326A" w:rsidRDefault="00DD326A" w:rsidP="00DD326A">
      <w:pPr>
        <w:pStyle w:val="Odstavecseseznamem"/>
        <w:ind w:left="1440"/>
        <w:jc w:val="both"/>
        <w:rPr>
          <w:rFonts w:cstheme="minorHAnsi"/>
          <w:sz w:val="24"/>
          <w:szCs w:val="24"/>
        </w:rPr>
      </w:pPr>
    </w:p>
    <w:p w:rsidR="003A09C1" w:rsidRDefault="003A09C1" w:rsidP="00DD326A">
      <w:pPr>
        <w:pStyle w:val="Odstavecseseznamem"/>
        <w:ind w:left="1440"/>
        <w:jc w:val="both"/>
        <w:rPr>
          <w:rFonts w:cstheme="minorHAnsi"/>
          <w:sz w:val="24"/>
          <w:szCs w:val="24"/>
        </w:rPr>
      </w:pPr>
    </w:p>
    <w:p w:rsidR="003A09C1" w:rsidRDefault="003A09C1" w:rsidP="00DD326A">
      <w:pPr>
        <w:pStyle w:val="Odstavecseseznamem"/>
        <w:ind w:left="1440"/>
        <w:jc w:val="both"/>
        <w:rPr>
          <w:rFonts w:cstheme="minorHAnsi"/>
          <w:sz w:val="24"/>
          <w:szCs w:val="24"/>
        </w:rPr>
      </w:pPr>
    </w:p>
    <w:p w:rsidR="003A09C1" w:rsidRDefault="003A09C1" w:rsidP="00DD326A">
      <w:pPr>
        <w:pStyle w:val="Odstavecseseznamem"/>
        <w:ind w:left="1440"/>
        <w:jc w:val="both"/>
        <w:rPr>
          <w:rFonts w:cstheme="minorHAnsi"/>
          <w:sz w:val="24"/>
          <w:szCs w:val="24"/>
        </w:rPr>
      </w:pPr>
    </w:p>
    <w:p w:rsidR="003A09C1" w:rsidRDefault="003A09C1" w:rsidP="00DD326A">
      <w:pPr>
        <w:pStyle w:val="Odstavecseseznamem"/>
        <w:ind w:left="1440"/>
        <w:jc w:val="both"/>
        <w:rPr>
          <w:rFonts w:cstheme="minorHAnsi"/>
          <w:sz w:val="24"/>
          <w:szCs w:val="24"/>
        </w:rPr>
      </w:pPr>
    </w:p>
    <w:p w:rsidR="003A09C1" w:rsidRPr="00DD326A" w:rsidRDefault="003A09C1" w:rsidP="00DD326A">
      <w:pPr>
        <w:pStyle w:val="Odstavecseseznamem"/>
        <w:ind w:left="1440"/>
        <w:jc w:val="both"/>
        <w:rPr>
          <w:rFonts w:cstheme="minorHAnsi"/>
          <w:sz w:val="24"/>
          <w:szCs w:val="24"/>
        </w:rPr>
      </w:pPr>
    </w:p>
    <w:p w:rsidR="00412158" w:rsidRPr="00E415CC" w:rsidRDefault="00412158" w:rsidP="00412158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Popiš obrázky:</w:t>
      </w:r>
      <w:r w:rsidR="00E415CC" w:rsidRPr="00E415CC">
        <w:rPr>
          <w:noProof/>
          <w:lang w:eastAsia="cs-CZ"/>
        </w:rPr>
        <w:t xml:space="preserve"> </w:t>
      </w:r>
      <w:r w:rsidR="00E415CC" w:rsidRPr="00E415CC">
        <w:rPr>
          <w:rFonts w:cstheme="minorHAnsi"/>
          <w:b/>
          <w:noProof/>
          <w:sz w:val="28"/>
          <w:szCs w:val="28"/>
          <w:lang w:eastAsia="cs-CZ"/>
        </w:rPr>
        <w:drawing>
          <wp:inline distT="0" distB="0" distL="0" distR="0">
            <wp:extent cx="360040" cy="1588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40" cy="1588"/>
                      <a:chOff x="2555776" y="3645024"/>
                      <a:chExt cx="360040" cy="1588"/>
                    </a:xfrm>
                  </a:grpSpPr>
                  <a:cxnSp>
                    <a:nvCxnSpPr>
                      <a:cNvPr id="6" name="Přímá spojovací šipka 5"/>
                      <a:cNvCxnSpPr/>
                    </a:nvCxnSpPr>
                    <a:spPr>
                      <a:xfrm>
                        <a:off x="2555776" y="3645024"/>
                        <a:ext cx="36004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E415CC" w:rsidRPr="00E415CC">
        <w:rPr>
          <w:noProof/>
          <w:lang w:eastAsia="cs-CZ"/>
        </w:rPr>
        <w:drawing>
          <wp:inline distT="0" distB="0" distL="0" distR="0">
            <wp:extent cx="360040" cy="1588"/>
            <wp:effectExtent l="19050" t="0" r="0" b="0"/>
            <wp:docPr id="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40" cy="1588"/>
                      <a:chOff x="2555776" y="3645024"/>
                      <a:chExt cx="360040" cy="1588"/>
                    </a:xfrm>
                  </a:grpSpPr>
                  <a:cxnSp>
                    <a:nvCxnSpPr>
                      <a:cNvPr id="6" name="Přímá spojovací šipka 5"/>
                      <a:cNvCxnSpPr/>
                    </a:nvCxnSpPr>
                    <a:spPr>
                      <a:xfrm>
                        <a:off x="2555776" y="3645024"/>
                        <a:ext cx="36004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5E0C2B" w:rsidP="00E415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-14472</wp:posOffset>
            </wp:positionH>
            <wp:positionV relativeFrom="paragraph">
              <wp:posOffset>344338</wp:posOffset>
            </wp:positionV>
            <wp:extent cx="5780171" cy="5101390"/>
            <wp:effectExtent l="19050" t="0" r="0" b="0"/>
            <wp:wrapNone/>
            <wp:docPr id="6" name="bigImage" descr="Mužské pohlavní orgány II">
              <a:hlinkClick xmlns:a="http://schemas.openxmlformats.org/drawingml/2006/main" r:id="rId10" tooltip="&quot;Kliknutí Vás odkáže na fotogalerii s tímto obrázk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Mužské pohlavní orgány II">
                      <a:hlinkClick r:id="rId10" tooltip="&quot;Kliknutí Vás odkáže na fotogalerii s tímto obrázk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71" cy="510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D15FB9" w:rsidP="00E415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62" style="position:absolute;left:0;text-align:left;margin-left:170.65pt;margin-top:8.15pt;width:54pt;height:18.75pt;z-index:251684864"/>
        </w:pict>
      </w: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D15FB9" w:rsidP="00E415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63" style="position:absolute;left:0;text-align:left;margin-left:6.4pt;margin-top:11.85pt;width:89.25pt;height:16.9pt;z-index:251685888"/>
        </w:pict>
      </w:r>
    </w:p>
    <w:p w:rsidR="00E415CC" w:rsidRDefault="00D15FB9" w:rsidP="00E415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64" style="position:absolute;left:0;text-align:left;margin-left:1.9pt;margin-top:21.15pt;width:93.75pt;height:17.25pt;z-index:251686912"/>
        </w:pict>
      </w:r>
    </w:p>
    <w:p w:rsidR="00E415CC" w:rsidRDefault="00D15FB9" w:rsidP="00E415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65" style="position:absolute;left:0;text-align:left;margin-left:20.65pt;margin-top:23.75pt;width:71.25pt;height:20.25pt;z-index:251687936"/>
        </w:pict>
      </w:r>
    </w:p>
    <w:p w:rsidR="00E415CC" w:rsidRDefault="00D15FB9" w:rsidP="00E415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71" style="position:absolute;left:0;text-align:left;margin-left:391.15pt;margin-top:9.1pt;width:75pt;height:26.25pt;z-index:251694080"/>
        </w:pict>
      </w:r>
      <w:r>
        <w:rPr>
          <w:rFonts w:cstheme="minorHAnsi"/>
          <w:noProof/>
          <w:sz w:val="28"/>
          <w:szCs w:val="28"/>
          <w:lang w:eastAsia="cs-CZ"/>
        </w:rPr>
        <w:pict>
          <v:rect id="_x0000_s1066" style="position:absolute;left:0;text-align:left;margin-left:-10.1pt;margin-top:27.1pt;width:102pt;height:24pt;z-index:251688960"/>
        </w:pict>
      </w: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D15FB9" w:rsidP="00E415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69" style="position:absolute;left:0;text-align:left;margin-left:224.65pt;margin-top:9.05pt;width:56.25pt;height:17.25pt;z-index:251692032"/>
        </w:pict>
      </w:r>
    </w:p>
    <w:p w:rsidR="00E415CC" w:rsidRDefault="00D15FB9" w:rsidP="00E415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70" style="position:absolute;left:0;text-align:left;margin-left:285.4pt;margin-top:20.65pt;width:65.25pt;height:23.25pt;z-index:251693056"/>
        </w:pict>
      </w:r>
      <w:r>
        <w:rPr>
          <w:rFonts w:cstheme="minorHAnsi"/>
          <w:noProof/>
          <w:sz w:val="28"/>
          <w:szCs w:val="28"/>
          <w:lang w:eastAsia="cs-CZ"/>
        </w:rPr>
        <w:pict>
          <v:rect id="_x0000_s1068" style="position:absolute;left:0;text-align:left;margin-left:208.9pt;margin-top:10.15pt;width:61.5pt;height:18pt;z-index:251691008"/>
        </w:pict>
      </w:r>
    </w:p>
    <w:p w:rsidR="00E415CC" w:rsidRDefault="00D15FB9" w:rsidP="00E415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67" style="position:absolute;left:0;text-align:left;margin-left:166.15pt;margin-top:10.5pt;width:58.5pt;height:19.5pt;z-index:251689984"/>
        </w:pict>
      </w:r>
    </w:p>
    <w:p w:rsidR="00E415CC" w:rsidRDefault="00D15FB9" w:rsidP="00E415CC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pict>
          <v:rect id="_x0000_s1085" style="position:absolute;left:0;text-align:left;margin-left:148.9pt;margin-top:18.35pt;width:75.75pt;height:18.75pt;z-index:251706368"/>
        </w:pict>
      </w: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E415CC" w:rsidRDefault="00E415CC" w:rsidP="00E415CC">
      <w:pPr>
        <w:jc w:val="both"/>
        <w:rPr>
          <w:rFonts w:cstheme="minorHAnsi"/>
          <w:sz w:val="28"/>
          <w:szCs w:val="28"/>
        </w:rPr>
      </w:pPr>
    </w:p>
    <w:p w:rsidR="003E38A0" w:rsidRDefault="003E38A0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3E38A0" w:rsidRDefault="003E38A0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3E38A0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53" style="position:absolute;left:0;text-align:left;margin-left:279.4pt;margin-top:132.6pt;width:50.25pt;height:16.15pt;z-index:251675648"/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52" style="position:absolute;left:0;text-align:left;margin-left:145.15pt;margin-top:97.35pt;width:50.25pt;height:18pt;z-index:251674624"/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54" style="position:absolute;left:0;text-align:left;margin-left:56.65pt;margin-top:202.35pt;width:88.5pt;height:20.25pt;z-index:251676672"/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57" style="position:absolute;left:0;text-align:left;margin-left:295.15pt;margin-top:305.85pt;width:54pt;height:18.75pt;z-index:251679744"/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58" style="position:absolute;left:0;text-align:left;margin-left:271.9pt;margin-top:338.1pt;width:91.5pt;height:17.25pt;z-index:251680768"/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61" style="position:absolute;left:0;text-align:left;margin-left:426.4pt;margin-top:262.7pt;width:56.25pt;height:12.4pt;z-index:251683840"/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60" style="position:absolute;left:0;text-align:left;margin-left:179.65pt;margin-top:385.7pt;width:92.25pt;height:14.65pt;z-index:251682816"/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59" style="position:absolute;left:0;text-align:left;margin-left:223.15pt;margin-top:366.2pt;width:106.5pt;height:13.15pt;z-index:251681792"/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56" style="position:absolute;left:0;text-align:left;margin-left:91.9pt;margin-top:262.7pt;width:49.5pt;height:12.4pt;z-index:251678720"/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55" style="position:absolute;left:0;text-align:left;margin-left:52.9pt;margin-top:233.1pt;width:88.5pt;height:13.9pt;z-index:251677696"/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51" style="position:absolute;left:0;text-align:left;margin-left:203.65pt;margin-top:46.35pt;width:81.75pt;height:23.25pt;z-index:251673600"/>
        </w:pict>
      </w:r>
      <w:r w:rsidR="00251B22">
        <w:rPr>
          <w:rFonts w:cstheme="minorHAnsi"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760720" cy="5251928"/>
            <wp:effectExtent l="19050" t="0" r="0" b="0"/>
            <wp:docPr id="5" name="obrázek 2" descr="C:\Users\Jana\Desktop\0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003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A0" w:rsidRDefault="003E38A0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2E4219" w:rsidRDefault="002E4219" w:rsidP="00251B22">
      <w:pPr>
        <w:jc w:val="both"/>
        <w:rPr>
          <w:rFonts w:cstheme="minorHAnsi"/>
          <w:sz w:val="32"/>
          <w:szCs w:val="32"/>
          <w:u w:val="single"/>
        </w:rPr>
      </w:pPr>
    </w:p>
    <w:p w:rsidR="00251B22" w:rsidRDefault="00251B22" w:rsidP="00251B22">
      <w:pPr>
        <w:jc w:val="both"/>
        <w:rPr>
          <w:rFonts w:cstheme="minorHAnsi"/>
          <w:sz w:val="32"/>
          <w:szCs w:val="32"/>
          <w:u w:val="single"/>
        </w:rPr>
      </w:pPr>
    </w:p>
    <w:p w:rsidR="00251B22" w:rsidRPr="00251B22" w:rsidRDefault="00251B22" w:rsidP="00251B22">
      <w:pPr>
        <w:jc w:val="both"/>
        <w:rPr>
          <w:rFonts w:cstheme="minorHAnsi"/>
          <w:sz w:val="32"/>
          <w:szCs w:val="32"/>
          <w:u w:val="single"/>
        </w:rPr>
      </w:pPr>
    </w:p>
    <w:p w:rsidR="002E4219" w:rsidRDefault="002E421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4266C" w:rsidRDefault="0004266C" w:rsidP="002E4219">
      <w:pPr>
        <w:jc w:val="both"/>
        <w:rPr>
          <w:rFonts w:cstheme="minorHAnsi"/>
          <w:b/>
          <w:sz w:val="32"/>
          <w:szCs w:val="32"/>
        </w:rPr>
      </w:pPr>
    </w:p>
    <w:p w:rsidR="00F918A4" w:rsidRDefault="00F918A4" w:rsidP="002E4219">
      <w:pPr>
        <w:jc w:val="both"/>
        <w:rPr>
          <w:rFonts w:cstheme="minorHAnsi"/>
          <w:b/>
          <w:sz w:val="32"/>
          <w:szCs w:val="32"/>
        </w:rPr>
      </w:pPr>
    </w:p>
    <w:p w:rsidR="002E4219" w:rsidRDefault="002E4219" w:rsidP="002E4219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>SPRÁVNÉ ŘEŠENÍ:</w:t>
      </w:r>
    </w:p>
    <w:p w:rsidR="002E4219" w:rsidRPr="004459E1" w:rsidRDefault="002E4219" w:rsidP="002E4219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4459E1">
        <w:rPr>
          <w:rFonts w:cstheme="minorHAnsi"/>
          <w:sz w:val="24"/>
          <w:szCs w:val="24"/>
          <w:u w:val="single"/>
        </w:rPr>
        <w:t>Pohlavní rozmnožování</w:t>
      </w:r>
      <w:r w:rsidRPr="004459E1">
        <w:rPr>
          <w:rFonts w:cstheme="minorHAnsi"/>
          <w:sz w:val="24"/>
          <w:szCs w:val="24"/>
        </w:rPr>
        <w:t xml:space="preserve"> je biologický proces, kterým organismy  </w:t>
      </w:r>
      <w:r w:rsidRPr="004459E1">
        <w:rPr>
          <w:rFonts w:cstheme="minorHAnsi"/>
          <w:sz w:val="24"/>
          <w:szCs w:val="24"/>
        </w:rPr>
        <w:br/>
        <w:t xml:space="preserve"> tvoří své potomky kombinací svých pohlavních buněk</w:t>
      </w:r>
    </w:p>
    <w:p w:rsidR="002E4219" w:rsidRPr="004459E1" w:rsidRDefault="002E4219" w:rsidP="002E4219">
      <w:pPr>
        <w:pStyle w:val="Odstavecseseznamem"/>
        <w:jc w:val="both"/>
        <w:rPr>
          <w:rFonts w:cstheme="minorHAnsi"/>
          <w:sz w:val="24"/>
          <w:szCs w:val="24"/>
        </w:rPr>
      </w:pPr>
      <w:r w:rsidRPr="004459E1">
        <w:rPr>
          <w:rFonts w:cstheme="minorHAnsi"/>
          <w:sz w:val="24"/>
          <w:szCs w:val="24"/>
          <w:u w:val="single"/>
        </w:rPr>
        <w:t>Nepohlavní rozmnožování</w:t>
      </w:r>
      <w:r w:rsidRPr="004459E1">
        <w:rPr>
          <w:rFonts w:cstheme="minorHAnsi"/>
          <w:sz w:val="24"/>
          <w:szCs w:val="24"/>
        </w:rPr>
        <w:t xml:space="preserve"> je</w:t>
      </w:r>
      <w:r w:rsidRPr="004459E1">
        <w:rPr>
          <w:rFonts w:ascii="Century Schoolbook" w:eastAsia="+mn-ea" w:hAnsi="Century Schoolbook" w:cs="+mn-cs"/>
          <w:color w:val="000000"/>
          <w:kern w:val="24"/>
          <w:sz w:val="24"/>
          <w:szCs w:val="24"/>
        </w:rPr>
        <w:t xml:space="preserve"> </w:t>
      </w:r>
      <w:r w:rsidRPr="004459E1">
        <w:rPr>
          <w:rFonts w:cstheme="minorHAnsi"/>
          <w:sz w:val="24"/>
          <w:szCs w:val="24"/>
        </w:rPr>
        <w:t>biologický proces, kterým organismus vytváří geneticky identické potomstvo (klony)</w:t>
      </w:r>
    </w:p>
    <w:p w:rsidR="002E4219" w:rsidRPr="004459E1" w:rsidRDefault="002E4219" w:rsidP="002E4219">
      <w:pPr>
        <w:pStyle w:val="Odstavecseseznamem"/>
        <w:jc w:val="both"/>
        <w:rPr>
          <w:rFonts w:cstheme="minorHAnsi"/>
          <w:sz w:val="24"/>
          <w:szCs w:val="24"/>
        </w:rPr>
      </w:pPr>
    </w:p>
    <w:p w:rsidR="002E4219" w:rsidRPr="004459E1" w:rsidRDefault="002E4219" w:rsidP="002E4219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  <w:u w:val="single"/>
        </w:rPr>
      </w:pPr>
      <w:r w:rsidRPr="004459E1">
        <w:rPr>
          <w:rFonts w:cstheme="minorHAnsi"/>
          <w:sz w:val="24"/>
          <w:szCs w:val="24"/>
          <w:u w:val="single"/>
        </w:rPr>
        <w:t>Mužské pohlavní orgány</w:t>
      </w:r>
      <w:r w:rsidRPr="004459E1">
        <w:rPr>
          <w:rFonts w:cstheme="minorHAnsi"/>
          <w:sz w:val="24"/>
          <w:szCs w:val="24"/>
        </w:rPr>
        <w:t>: 1c, 2d, 3f, 4a, 5e, 6b</w:t>
      </w:r>
    </w:p>
    <w:p w:rsidR="002E4219" w:rsidRPr="004459E1" w:rsidRDefault="002E4219" w:rsidP="002E4219">
      <w:pPr>
        <w:pStyle w:val="Odstavecseseznamem"/>
        <w:jc w:val="both"/>
        <w:rPr>
          <w:rFonts w:cstheme="minorHAnsi"/>
          <w:sz w:val="24"/>
          <w:szCs w:val="24"/>
        </w:rPr>
      </w:pPr>
      <w:r w:rsidRPr="004459E1">
        <w:rPr>
          <w:rFonts w:cstheme="minorHAnsi"/>
          <w:sz w:val="24"/>
          <w:szCs w:val="24"/>
          <w:u w:val="single"/>
        </w:rPr>
        <w:t>Ženské pohlavní orgány</w:t>
      </w:r>
      <w:r w:rsidRPr="004459E1">
        <w:rPr>
          <w:rFonts w:cstheme="minorHAnsi"/>
          <w:sz w:val="24"/>
          <w:szCs w:val="24"/>
        </w:rPr>
        <w:t>: 1a, 2e, 3b, 4c, 5d</w:t>
      </w:r>
    </w:p>
    <w:p w:rsidR="005E0C2B" w:rsidRPr="004459E1" w:rsidRDefault="005E0C2B" w:rsidP="005E0C2B">
      <w:pPr>
        <w:pStyle w:val="Odstavecseseznamem"/>
        <w:jc w:val="both"/>
        <w:rPr>
          <w:rFonts w:cstheme="minorHAnsi"/>
          <w:sz w:val="24"/>
          <w:szCs w:val="24"/>
        </w:rPr>
      </w:pPr>
    </w:p>
    <w:p w:rsidR="005E0C2B" w:rsidRPr="004459E1" w:rsidRDefault="005E0C2B" w:rsidP="002E4219">
      <w:pPr>
        <w:pStyle w:val="Odstavecseseznamem"/>
        <w:numPr>
          <w:ilvl w:val="0"/>
          <w:numId w:val="15"/>
        </w:numPr>
        <w:jc w:val="both"/>
        <w:rPr>
          <w:rFonts w:cstheme="minorHAnsi"/>
          <w:sz w:val="24"/>
          <w:szCs w:val="24"/>
          <w:u w:val="single"/>
        </w:rPr>
      </w:pPr>
      <w:r w:rsidRPr="004459E1">
        <w:rPr>
          <w:rFonts w:cstheme="minorHAnsi"/>
          <w:sz w:val="24"/>
          <w:szCs w:val="24"/>
          <w:u w:val="single"/>
        </w:rPr>
        <w:t>Obrázky</w:t>
      </w:r>
      <w:r w:rsidRPr="004459E1">
        <w:rPr>
          <w:rFonts w:cstheme="minorHAnsi"/>
          <w:sz w:val="24"/>
          <w:szCs w:val="24"/>
        </w:rPr>
        <w:t>:</w:t>
      </w:r>
    </w:p>
    <w:p w:rsidR="005E0C2B" w:rsidRDefault="005E0C2B" w:rsidP="005E0C2B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5E0C2B" w:rsidRDefault="00C876DD" w:rsidP="005E0C2B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86995</wp:posOffset>
            </wp:positionV>
            <wp:extent cx="5781675" cy="5105400"/>
            <wp:effectExtent l="19050" t="0" r="9525" b="0"/>
            <wp:wrapNone/>
            <wp:docPr id="8" name="bigImage" descr="Mužské pohlavní orgány II">
              <a:hlinkClick xmlns:a="http://schemas.openxmlformats.org/drawingml/2006/main" r:id="rId10" tooltip="&quot;Kliknutí Vás odkáže na fotogalerii s tímto obrázk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Mužské pohlavní orgány II">
                      <a:hlinkClick r:id="rId10" tooltip="&quot;Kliknutí Vás odkáže na fotogalerii s tímto obrázk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8A0" w:rsidRDefault="003E38A0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5.85pt;margin-top:22.05pt;width:63.85pt;height:20.05pt;z-index:251663360">
            <v:textbox>
              <w:txbxContent>
                <w:p w:rsidR="00D95A54" w:rsidRDefault="00D95A54">
                  <w:r>
                    <w:t>chámovod</w:t>
                  </w:r>
                </w:p>
              </w:txbxContent>
            </v:textbox>
          </v:shape>
        </w:pict>
      </w: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28" type="#_x0000_t202" style="position:absolute;left:0;text-align:left;margin-left:6.8pt;margin-top:16.65pt;width:91.4pt;height:22.5pt;z-index:251662336">
            <v:textbox>
              <w:txbxContent>
                <w:p w:rsidR="00D95A54" w:rsidRDefault="00CA6971">
                  <w:r>
                    <w:t>m</w:t>
                  </w:r>
                  <w:r w:rsidR="00D95A54">
                    <w:t>očový měchýř</w:t>
                  </w:r>
                </w:p>
              </w:txbxContent>
            </v:textbox>
          </v:shape>
        </w:pict>
      </w: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31" type="#_x0000_t202" style="position:absolute;left:0;text-align:left;margin-left:10.55pt;margin-top:8.65pt;width:87.65pt;height:21.95pt;z-index:251664384">
            <v:textbox>
              <w:txbxContent>
                <w:p w:rsidR="00D95A54" w:rsidRDefault="00CA6971">
                  <w:r>
                    <w:t>m</w:t>
                  </w:r>
                  <w:r w:rsidR="00D95A54">
                    <w:t>očová trubice</w:t>
                  </w:r>
                </w:p>
              </w:txbxContent>
            </v:textbox>
          </v:shape>
        </w:pict>
      </w:r>
    </w:p>
    <w:p w:rsidR="00096E04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33" type="#_x0000_t202" style="position:absolute;left:0;text-align:left;margin-left:55.15pt;margin-top:18.15pt;width:43.05pt;height:19.4pt;z-index:251665408">
            <v:textbox>
              <w:txbxContent>
                <w:p w:rsidR="00CA6971" w:rsidRDefault="00C876DD">
                  <w:r>
                    <w:t>penis</w:t>
                  </w:r>
                </w:p>
              </w:txbxContent>
            </v:textbox>
          </v:shape>
        </w:pict>
      </w: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42" type="#_x0000_t202" style="position:absolute;left:0;text-align:left;margin-left:388.7pt;margin-top:5.75pt;width:57.6pt;height:23.8pt;z-index:251672576">
            <v:textbox>
              <w:txbxContent>
                <w:p w:rsidR="007C2037" w:rsidRDefault="003C74F1">
                  <w:r>
                    <w:t>konečník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34" type="#_x0000_t202" style="position:absolute;left:0;text-align:left;margin-left:6.8pt;margin-top:5.75pt;width:85.75pt;height:23.8pt;z-index:251666432">
            <v:textbox>
              <w:txbxContent>
                <w:p w:rsidR="00CA6971" w:rsidRDefault="00CA6971">
                  <w:r>
                    <w:t>topořivá tělesa</w:t>
                  </w:r>
                </w:p>
              </w:txbxContent>
            </v:textbox>
          </v:shape>
        </w:pict>
      </w: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38" type="#_x0000_t202" style="position:absolute;left:0;text-align:left;margin-left:224.65pt;margin-top:4.7pt;width:55.1pt;height:20.65pt;z-index:251670528">
            <v:textbox>
              <w:txbxContent>
                <w:p w:rsidR="007C2037" w:rsidRDefault="007C2037">
                  <w:r>
                    <w:t>prostata</w:t>
                  </w:r>
                </w:p>
              </w:txbxContent>
            </v:textbox>
          </v:shape>
        </w:pict>
      </w:r>
    </w:p>
    <w:p w:rsidR="00096E04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37" type="#_x0000_t202" style="position:absolute;left:0;text-align:left;margin-left:211.5pt;margin-top:11.6pt;width:56.35pt;height:20.05pt;z-index:251669504">
            <v:textbox>
              <w:txbxContent>
                <w:p w:rsidR="00CA6971" w:rsidRDefault="007C2037">
                  <w:r>
                    <w:t>nadvarle</w:t>
                  </w:r>
                </w:p>
              </w:txbxContent>
            </v:textbox>
          </v:shape>
        </w:pict>
      </w:r>
    </w:p>
    <w:p w:rsidR="00096E04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41" type="#_x0000_t202" style="position:absolute;left:0;text-align:left;margin-left:271.6pt;margin-top:.45pt;width:107.1pt;height:21.25pt;z-index:251671552">
            <v:textbox>
              <w:txbxContent>
                <w:p w:rsidR="007C2037" w:rsidRDefault="007C2037">
                  <w:r>
                    <w:t>semenný  váček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36" type="#_x0000_t202" style="position:absolute;left:0;text-align:left;margin-left:180.2pt;margin-top:21.7pt;width:38.85pt;height:19.4pt;z-index:251668480">
            <v:textbox>
              <w:txbxContent>
                <w:p w:rsidR="00CA6971" w:rsidRDefault="00CA6971">
                  <w:r>
                    <w:t>varle</w:t>
                  </w:r>
                </w:p>
              </w:txbxContent>
            </v:textbox>
          </v:shape>
        </w:pict>
      </w: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35" type="#_x0000_t202" style="position:absolute;left:0;text-align:left;margin-left:156.4pt;margin-top:14.4pt;width:49.5pt;height:20.1pt;z-index:251667456">
            <v:textbox>
              <w:txbxContent>
                <w:p w:rsidR="00CA6971" w:rsidRDefault="00CA6971">
                  <w:r>
                    <w:t>šourek</w:t>
                  </w:r>
                </w:p>
              </w:txbxContent>
            </v:textbox>
          </v:shape>
        </w:pict>
      </w: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096E04" w:rsidRDefault="00096E04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3E38A0" w:rsidRDefault="003E38A0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</w:p>
    <w:p w:rsidR="003E38A0" w:rsidRPr="003E38A0" w:rsidRDefault="00D15FB9" w:rsidP="003E38A0">
      <w:pPr>
        <w:pStyle w:val="Odstavecseseznamem"/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83" type="#_x0000_t202" style="position:absolute;left:0;text-align:left;margin-left:429.4pt;margin-top:259.25pt;width:58.5pt;height:21pt;z-index:251705344">
            <v:textbox>
              <w:txbxContent>
                <w:p w:rsidR="00C876DD" w:rsidRDefault="00C876DD">
                  <w:r>
                    <w:t>konečník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82" type="#_x0000_t202" style="position:absolute;left:0;text-align:left;margin-left:298.9pt;margin-top:303.85pt;width:53.25pt;height:19.9pt;z-index:251704320">
            <v:textbox>
              <w:txbxContent>
                <w:p w:rsidR="00C876DD" w:rsidRDefault="00C876DD">
                  <w:r>
                    <w:t>pochva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81" type="#_x0000_t202" style="position:absolute;left:0;text-align:left;margin-left:271.15pt;margin-top:329pt;width:93pt;height:22.9pt;z-index:251703296">
            <v:textbox>
              <w:txbxContent>
                <w:p w:rsidR="00C876DD" w:rsidRDefault="006D3389">
                  <w:r>
                    <w:t>poševní vchod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80" type="#_x0000_t202" style="position:absolute;left:0;text-align:left;margin-left:234.4pt;margin-top:359pt;width:95.25pt;height:20.25pt;z-index:251702272">
            <v:textbox>
              <w:txbxContent>
                <w:p w:rsidR="00C876DD" w:rsidRDefault="00C876DD">
                  <w:r>
                    <w:t>malý stydký pysk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79" type="#_x0000_t202" style="position:absolute;left:0;text-align:left;margin-left:151.9pt;margin-top:383pt;width:114.75pt;height:23.25pt;z-index:251701248">
            <v:textbox>
              <w:txbxContent>
                <w:p w:rsidR="00C876DD" w:rsidRDefault="00C876DD" w:rsidP="00C876DD">
                  <w:pPr>
                    <w:jc w:val="center"/>
                  </w:pPr>
                  <w:r>
                    <w:t>velký stydký pysk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78" type="#_x0000_t202" style="position:absolute;left:0;text-align:left;margin-left:76.15pt;margin-top:263pt;width:69.75pt;height:17.25pt;z-index:251700224">
            <v:textbox>
              <w:txbxContent>
                <w:p w:rsidR="00C876DD" w:rsidRDefault="00C876DD">
                  <w:r>
                    <w:t>poštěváček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77" type="#_x0000_t202" style="position:absolute;left:0;text-align:left;margin-left:50.65pt;margin-top:235.6pt;width:95.25pt;height:23.65pt;z-index:251699200">
            <v:textbox>
              <w:txbxContent>
                <w:p w:rsidR="00C876DD" w:rsidRDefault="00C876DD">
                  <w:r>
                    <w:t>močová trubice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76" type="#_x0000_t202" style="position:absolute;left:0;text-align:left;margin-left:50.65pt;margin-top:205.25pt;width:95.25pt;height:19.5pt;z-index:251698176">
            <v:textbox>
              <w:txbxContent>
                <w:p w:rsidR="00C876DD" w:rsidRDefault="00C876DD">
                  <w:r>
                    <w:t>močový měchýř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75" type="#_x0000_t202" style="position:absolute;left:0;text-align:left;margin-left:279.4pt;margin-top:130.25pt;width:50.25pt;height:20.25pt;z-index:251697152">
            <v:textbox>
              <w:txbxContent>
                <w:p w:rsidR="00C876DD" w:rsidRDefault="00C876DD">
                  <w:r>
                    <w:t>děloha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shape id="_x0000_s1074" type="#_x0000_t202" style="position:absolute;left:0;text-align:left;margin-left:145.9pt;margin-top:92pt;width:53.25pt;height:18.75pt;z-index:251696128">
            <v:textbox>
              <w:txbxContent>
                <w:p w:rsidR="00C876DD" w:rsidRDefault="00C876DD">
                  <w:r>
                    <w:t>vaječník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32"/>
          <w:szCs w:val="32"/>
          <w:u w:val="single"/>
          <w:lang w:eastAsia="cs-CZ"/>
        </w:rPr>
        <w:pict>
          <v:rect id="_x0000_s1072" style="position:absolute;left:0;text-align:left;margin-left:142.15pt;margin-top:46.25pt;width:142.5pt;height:26.25pt;z-index:251695104">
            <v:textbox>
              <w:txbxContent>
                <w:p w:rsidR="00C876DD" w:rsidRDefault="00C876DD">
                  <w:r>
                    <w:t>prstovité výběžky vejcovodu</w:t>
                  </w:r>
                </w:p>
              </w:txbxContent>
            </v:textbox>
          </v:rect>
        </w:pict>
      </w:r>
      <w:r w:rsidR="00251B22" w:rsidRPr="00251B22">
        <w:rPr>
          <w:rFonts w:cstheme="minorHAnsi"/>
          <w:noProof/>
          <w:sz w:val="32"/>
          <w:szCs w:val="32"/>
          <w:u w:val="single"/>
          <w:lang w:eastAsia="cs-CZ"/>
        </w:rPr>
        <w:drawing>
          <wp:inline distT="0" distB="0" distL="0" distR="0">
            <wp:extent cx="5760720" cy="5251928"/>
            <wp:effectExtent l="19050" t="0" r="0" b="0"/>
            <wp:docPr id="9" name="obrázek 2" descr="C:\Users\Jana\Desktop\0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esktop\003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8A0" w:rsidRPr="003E38A0" w:rsidSect="00F918A4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8F" w:rsidRDefault="006D4F8F" w:rsidP="00DD326A">
      <w:pPr>
        <w:spacing w:after="0" w:line="240" w:lineRule="auto"/>
      </w:pPr>
      <w:r>
        <w:separator/>
      </w:r>
    </w:p>
  </w:endnote>
  <w:endnote w:type="continuationSeparator" w:id="0">
    <w:p w:rsidR="006D4F8F" w:rsidRDefault="006D4F8F" w:rsidP="00DD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8F" w:rsidRDefault="006D4F8F" w:rsidP="00DD326A">
      <w:pPr>
        <w:spacing w:after="0" w:line="240" w:lineRule="auto"/>
      </w:pPr>
      <w:r>
        <w:separator/>
      </w:r>
    </w:p>
  </w:footnote>
  <w:footnote w:type="continuationSeparator" w:id="0">
    <w:p w:rsidR="006D4F8F" w:rsidRDefault="006D4F8F" w:rsidP="00DD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A4" w:rsidRDefault="00F918A4" w:rsidP="00F918A4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EU-ICT-ČAZ-8-03</w:t>
    </w:r>
    <w:r>
      <w:tab/>
      <w:t>Jana Fišerová</w:t>
    </w:r>
  </w:p>
  <w:p w:rsidR="00F918A4" w:rsidRDefault="00F918A4" w:rsidP="00F918A4">
    <w:pPr>
      <w:pStyle w:val="Zhlav"/>
    </w:pPr>
  </w:p>
  <w:p w:rsidR="00F918A4" w:rsidRDefault="00F918A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8A4" w:rsidRDefault="00F918A4" w:rsidP="00F918A4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EU-ICT-ČAZ-8-03</w:t>
    </w:r>
    <w:r>
      <w:tab/>
      <w:t>Jana Fišerová</w:t>
    </w:r>
  </w:p>
  <w:p w:rsidR="00F918A4" w:rsidRDefault="00F918A4" w:rsidP="00F918A4">
    <w:pPr>
      <w:pStyle w:val="Zhlav"/>
    </w:pPr>
  </w:p>
  <w:p w:rsidR="00F918A4" w:rsidRDefault="00F918A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CC" w:rsidRDefault="00E415CC" w:rsidP="00E415CC">
    <w:pPr>
      <w:pStyle w:val="Zhlav"/>
    </w:pPr>
    <w:r>
      <w:t>ZŠ a MŠ</w:t>
    </w:r>
    <w:r w:rsidR="00326BBA">
      <w:t xml:space="preserve"> Nymburk, </w:t>
    </w:r>
    <w:proofErr w:type="spellStart"/>
    <w:r w:rsidR="00326BBA">
      <w:t>Tyršova</w:t>
    </w:r>
    <w:proofErr w:type="spellEnd"/>
    <w:r w:rsidR="00326BBA">
      <w:t xml:space="preserve"> 446</w:t>
    </w:r>
    <w:r w:rsidR="00326BBA">
      <w:tab/>
      <w:t>EU-ICT-ČAZ</w:t>
    </w:r>
    <w:r>
      <w:t>-8-</w:t>
    </w:r>
    <w:r w:rsidR="006A0F02">
      <w:t>0</w:t>
    </w:r>
    <w:r>
      <w:t>3</w:t>
    </w:r>
    <w:r>
      <w:tab/>
      <w:t>Jana Fišerová</w:t>
    </w:r>
  </w:p>
  <w:p w:rsidR="00E415CC" w:rsidRDefault="00E415CC" w:rsidP="00E415CC">
    <w:pPr>
      <w:pStyle w:val="Zhlav"/>
    </w:pPr>
  </w:p>
  <w:p w:rsidR="00E415CC" w:rsidRDefault="00E415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8C"/>
    <w:multiLevelType w:val="hybridMultilevel"/>
    <w:tmpl w:val="80CEC95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84F76"/>
    <w:multiLevelType w:val="hybridMultilevel"/>
    <w:tmpl w:val="FEEC56E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EB25E8"/>
    <w:multiLevelType w:val="hybridMultilevel"/>
    <w:tmpl w:val="03EAA3E4"/>
    <w:lvl w:ilvl="0" w:tplc="0AE42E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AA4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829BAE">
      <w:start w:val="125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82C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A79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267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C658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1B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E79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96165E"/>
    <w:multiLevelType w:val="hybridMultilevel"/>
    <w:tmpl w:val="B34885C2"/>
    <w:lvl w:ilvl="0" w:tplc="B5B2EBC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572133"/>
    <w:multiLevelType w:val="hybridMultilevel"/>
    <w:tmpl w:val="C56693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D80AB4"/>
    <w:multiLevelType w:val="hybridMultilevel"/>
    <w:tmpl w:val="9CEEC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4AA"/>
    <w:multiLevelType w:val="hybridMultilevel"/>
    <w:tmpl w:val="14905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526"/>
    <w:multiLevelType w:val="hybridMultilevel"/>
    <w:tmpl w:val="5F5A665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7F48D6"/>
    <w:multiLevelType w:val="hybridMultilevel"/>
    <w:tmpl w:val="09BCDCF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5963184"/>
    <w:multiLevelType w:val="hybridMultilevel"/>
    <w:tmpl w:val="B34885C2"/>
    <w:lvl w:ilvl="0" w:tplc="B5B2EBC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165F8D"/>
    <w:multiLevelType w:val="hybridMultilevel"/>
    <w:tmpl w:val="033EAFC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6712DF"/>
    <w:multiLevelType w:val="hybridMultilevel"/>
    <w:tmpl w:val="2BEECBE6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FB4782"/>
    <w:multiLevelType w:val="hybridMultilevel"/>
    <w:tmpl w:val="F7B47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613F0"/>
    <w:multiLevelType w:val="hybridMultilevel"/>
    <w:tmpl w:val="9E8E442A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60B5676"/>
    <w:multiLevelType w:val="hybridMultilevel"/>
    <w:tmpl w:val="72E40788"/>
    <w:lvl w:ilvl="0" w:tplc="04050011">
      <w:start w:val="1"/>
      <w:numFmt w:val="decimal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7B88616C"/>
    <w:multiLevelType w:val="hybridMultilevel"/>
    <w:tmpl w:val="29DA0B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D71F3"/>
    <w:multiLevelType w:val="hybridMultilevel"/>
    <w:tmpl w:val="A22869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E6D0E"/>
    <w:multiLevelType w:val="hybridMultilevel"/>
    <w:tmpl w:val="13E232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14"/>
  </w:num>
  <w:num w:numId="10">
    <w:abstractNumId w:val="17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  <w:num w:numId="15">
    <w:abstractNumId w:val="1"/>
  </w:num>
  <w:num w:numId="16">
    <w:abstractNumId w:val="4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83543"/>
    <w:rsid w:val="0003773F"/>
    <w:rsid w:val="00041B31"/>
    <w:rsid w:val="0004266C"/>
    <w:rsid w:val="000503DD"/>
    <w:rsid w:val="000846D2"/>
    <w:rsid w:val="00096E04"/>
    <w:rsid w:val="001B528D"/>
    <w:rsid w:val="001C745A"/>
    <w:rsid w:val="00226623"/>
    <w:rsid w:val="00251B22"/>
    <w:rsid w:val="00283543"/>
    <w:rsid w:val="002E4219"/>
    <w:rsid w:val="00303DE0"/>
    <w:rsid w:val="0030723C"/>
    <w:rsid w:val="00310D9E"/>
    <w:rsid w:val="00326BBA"/>
    <w:rsid w:val="003615B7"/>
    <w:rsid w:val="003856E3"/>
    <w:rsid w:val="003A09C1"/>
    <w:rsid w:val="003C74F1"/>
    <w:rsid w:val="003E38A0"/>
    <w:rsid w:val="00412158"/>
    <w:rsid w:val="0041636F"/>
    <w:rsid w:val="004459E1"/>
    <w:rsid w:val="004C22AA"/>
    <w:rsid w:val="00534B2D"/>
    <w:rsid w:val="005A6082"/>
    <w:rsid w:val="005B4B1A"/>
    <w:rsid w:val="005E0C2B"/>
    <w:rsid w:val="006A0F02"/>
    <w:rsid w:val="006D3389"/>
    <w:rsid w:val="006D4F8F"/>
    <w:rsid w:val="007017FC"/>
    <w:rsid w:val="00744823"/>
    <w:rsid w:val="00780173"/>
    <w:rsid w:val="007C2037"/>
    <w:rsid w:val="00810844"/>
    <w:rsid w:val="008D0DAA"/>
    <w:rsid w:val="008F02FF"/>
    <w:rsid w:val="008F2158"/>
    <w:rsid w:val="008F2AF7"/>
    <w:rsid w:val="009C0693"/>
    <w:rsid w:val="00AF7C6B"/>
    <w:rsid w:val="00C876DD"/>
    <w:rsid w:val="00C909A4"/>
    <w:rsid w:val="00CA6971"/>
    <w:rsid w:val="00D15FB9"/>
    <w:rsid w:val="00D95A54"/>
    <w:rsid w:val="00DD326A"/>
    <w:rsid w:val="00E415CC"/>
    <w:rsid w:val="00E558B9"/>
    <w:rsid w:val="00EB617F"/>
    <w:rsid w:val="00F512B3"/>
    <w:rsid w:val="00F9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62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8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A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D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26A"/>
  </w:style>
  <w:style w:type="paragraph" w:styleId="Zpat">
    <w:name w:val="footer"/>
    <w:basedOn w:val="Normln"/>
    <w:link w:val="ZpatChar"/>
    <w:uiPriority w:val="99"/>
    <w:semiHidden/>
    <w:unhideWhenUsed/>
    <w:rsid w:val="00DD3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3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83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57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62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99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04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14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3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3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86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82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53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ms.gymspgs.cz:5050/bio/Sources/Photogallery_Textbook.php?intSource=0&amp;intPhotogallerySectionId=120000&amp;intPhotogalleryLastSectionId=120000&amp;intPage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47247"/>
    <w:rsid w:val="00347247"/>
    <w:rsid w:val="00653A3D"/>
    <w:rsid w:val="008F5B74"/>
    <w:rsid w:val="00B125AF"/>
    <w:rsid w:val="00E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D947FE75D6E4936BCA4B61F8C032B19">
    <w:name w:val="DD947FE75D6E4936BCA4B61F8C032B19"/>
    <w:rsid w:val="00347247"/>
  </w:style>
  <w:style w:type="paragraph" w:customStyle="1" w:styleId="7E9E53FE4288465C98BBB8093412C419">
    <w:name w:val="7E9E53FE4288465C98BBB8093412C419"/>
    <w:rsid w:val="00347247"/>
  </w:style>
  <w:style w:type="paragraph" w:customStyle="1" w:styleId="F53BCAB6E5204C958C7C85E383BF8ABE">
    <w:name w:val="F53BCAB6E5204C958C7C85E383BF8ABE"/>
    <w:rsid w:val="00347247"/>
  </w:style>
  <w:style w:type="paragraph" w:customStyle="1" w:styleId="A8EF0D06520F421AAD7811525E5D44F8">
    <w:name w:val="A8EF0D06520F421AAD7811525E5D44F8"/>
    <w:rsid w:val="00347247"/>
  </w:style>
  <w:style w:type="paragraph" w:customStyle="1" w:styleId="89BC59BE9C934D5C8485A27F980A2555">
    <w:name w:val="89BC59BE9C934D5C8485A27F980A2555"/>
    <w:rsid w:val="003472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6C3844-8AB7-42C3-A5F9-9BC273B5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Rozmnožování a stavba pohlavních orgánů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Pohlavní orgány a rozmnožování</dc:title>
  <dc:subject>Pracovní list</dc:subject>
  <dc:creator>Jana Fišerová</dc:creator>
  <cp:lastModifiedBy>Mareček</cp:lastModifiedBy>
  <cp:revision>18</cp:revision>
  <dcterms:created xsi:type="dcterms:W3CDTF">2011-04-14T18:51:00Z</dcterms:created>
  <dcterms:modified xsi:type="dcterms:W3CDTF">2013-06-05T17:01:00Z</dcterms:modified>
</cp:coreProperties>
</file>